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4043"/>
      </w:tblGrid>
      <w:tr w:rsidR="00723A67" w:rsidTr="00723A67">
        <w:tc>
          <w:tcPr>
            <w:tcW w:w="5596" w:type="dxa"/>
          </w:tcPr>
          <w:p w:rsidR="00723A67" w:rsidRDefault="00723A67" w:rsidP="00723A67">
            <w:pPr>
              <w:pStyle w:val="a5"/>
              <w:tabs>
                <w:tab w:val="left" w:pos="284"/>
              </w:tabs>
              <w:ind w:left="176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</w:tcPr>
          <w:p w:rsidR="00723A67" w:rsidRPr="00912BE2" w:rsidRDefault="00723A67" w:rsidP="00ED7D7F">
            <w:pPr>
              <w:tabs>
                <w:tab w:val="left" w:pos="284"/>
              </w:tabs>
              <w:spacing w:line="360" w:lineRule="auto"/>
              <w:ind w:left="12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A67" w:rsidRDefault="00723A67" w:rsidP="00ED7D7F">
            <w:pPr>
              <w:pStyle w:val="a5"/>
              <w:tabs>
                <w:tab w:val="left" w:pos="284"/>
              </w:tabs>
              <w:ind w:left="1276"/>
              <w:rPr>
                <w:sz w:val="30"/>
              </w:rPr>
            </w:pPr>
          </w:p>
        </w:tc>
      </w:tr>
    </w:tbl>
    <w:p w:rsidR="00723A67" w:rsidRDefault="00723A67" w:rsidP="00723A67">
      <w:pPr>
        <w:tabs>
          <w:tab w:val="left" w:pos="284"/>
        </w:tabs>
        <w:ind w:left="1276"/>
      </w:pPr>
    </w:p>
    <w:p w:rsidR="00723A67" w:rsidRDefault="00723A67" w:rsidP="00723A67">
      <w:pPr>
        <w:tabs>
          <w:tab w:val="left" w:pos="284"/>
        </w:tabs>
        <w:ind w:left="1276"/>
      </w:pPr>
    </w:p>
    <w:p w:rsidR="00723A67" w:rsidRDefault="00723A67" w:rsidP="00723A67">
      <w:pPr>
        <w:tabs>
          <w:tab w:val="left" w:pos="284"/>
        </w:tabs>
        <w:ind w:left="1276"/>
      </w:pPr>
    </w:p>
    <w:p w:rsidR="00723A67" w:rsidRDefault="00723A67" w:rsidP="00723A67">
      <w:pPr>
        <w:tabs>
          <w:tab w:val="left" w:pos="284"/>
        </w:tabs>
        <w:ind w:left="1276"/>
      </w:pPr>
    </w:p>
    <w:p w:rsidR="00723A67" w:rsidRDefault="00723A67" w:rsidP="00723A67">
      <w:pPr>
        <w:tabs>
          <w:tab w:val="left" w:pos="284"/>
        </w:tabs>
        <w:ind w:left="1276"/>
      </w:pPr>
    </w:p>
    <w:p w:rsidR="00723A67" w:rsidRDefault="00723A67" w:rsidP="00723A67">
      <w:pPr>
        <w:tabs>
          <w:tab w:val="left" w:pos="284"/>
        </w:tabs>
        <w:ind w:left="1276"/>
      </w:pPr>
    </w:p>
    <w:p w:rsidR="00723A67" w:rsidRDefault="00723A67" w:rsidP="00723A67">
      <w:pPr>
        <w:tabs>
          <w:tab w:val="left" w:pos="284"/>
        </w:tabs>
        <w:ind w:left="1276"/>
      </w:pPr>
    </w:p>
    <w:p w:rsidR="00723A67" w:rsidRPr="00410311" w:rsidRDefault="00723A67" w:rsidP="00723A6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723A67" w:rsidRDefault="00723A67" w:rsidP="00723A6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Эксплуатация судов водного транспорта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723A67" w:rsidRPr="00E21B55" w:rsidRDefault="00723A67" w:rsidP="00723A6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  <w:r w:rsidR="00BC19D3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по профессиональному мастерству «Профессионалы» в Ростовской области 2024 г.</w:t>
      </w:r>
    </w:p>
    <w:p w:rsidR="00723A67" w:rsidRDefault="00723A67" w:rsidP="00723A6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23A67" w:rsidRDefault="00723A67" w:rsidP="00723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23A67" w:rsidRDefault="00723A67" w:rsidP="00723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23A67" w:rsidRDefault="00723A67" w:rsidP="00723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23A67" w:rsidRDefault="00723A67" w:rsidP="00723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23A67" w:rsidRDefault="00723A67" w:rsidP="00723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23A67" w:rsidRDefault="00723A67" w:rsidP="00723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23A67" w:rsidRDefault="00723A67" w:rsidP="00723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23A67" w:rsidRDefault="00723A67" w:rsidP="00723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2024 г.</w:t>
      </w:r>
    </w:p>
    <w:p w:rsidR="00723A67" w:rsidRDefault="00723A67"/>
    <w:p w:rsidR="00723A67" w:rsidRDefault="00723A67">
      <w:r>
        <w:br w:type="page"/>
      </w:r>
    </w:p>
    <w:p w:rsidR="00723A67" w:rsidRDefault="00723A67" w:rsidP="00723A67">
      <w:pPr>
        <w:ind w:left="-709"/>
      </w:pPr>
      <w:r>
        <w:rPr>
          <w:noProof/>
          <w:lang w:eastAsia="ru-RU"/>
        </w:rPr>
        <w:lastRenderedPageBreak/>
        <w:drawing>
          <wp:inline distT="0" distB="0" distL="0" distR="0">
            <wp:extent cx="5933245" cy="95308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53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A67" w:rsidRDefault="00723A67" w:rsidP="00723A67">
      <w:pPr>
        <w:ind w:left="-709"/>
      </w:pPr>
    </w:p>
    <w:p w:rsidR="00723A67" w:rsidRDefault="00723A67" w:rsidP="00723A67">
      <w:pPr>
        <w:ind w:left="-709"/>
      </w:pPr>
      <w:r>
        <w:rPr>
          <w:noProof/>
          <w:lang w:eastAsia="ru-RU"/>
        </w:rPr>
        <w:lastRenderedPageBreak/>
        <w:drawing>
          <wp:inline distT="0" distB="0" distL="0" distR="0">
            <wp:extent cx="6750243" cy="864789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531" cy="864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A67" w:rsidRDefault="00723A67" w:rsidP="00723A67">
      <w:pPr>
        <w:ind w:left="-709"/>
      </w:pPr>
    </w:p>
    <w:p w:rsidR="00723A67" w:rsidRDefault="00723A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3A67" w:rsidRPr="003F678C" w:rsidRDefault="00723A67" w:rsidP="00723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8C">
        <w:rPr>
          <w:rFonts w:ascii="Times New Roman" w:hAnsi="Times New Roman" w:cs="Times New Roman"/>
          <w:b/>
          <w:sz w:val="28"/>
          <w:szCs w:val="28"/>
        </w:rPr>
        <w:lastRenderedPageBreak/>
        <w:t>Условные обозначения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>1,2 – стол прокладочный;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>3,4-Ходовой мостик навигационного тренажера;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>5- стол</w:t>
      </w:r>
      <w:r>
        <w:rPr>
          <w:rFonts w:ascii="Times New Roman" w:hAnsi="Times New Roman" w:cs="Times New Roman"/>
          <w:sz w:val="28"/>
          <w:szCs w:val="28"/>
        </w:rPr>
        <w:t xml:space="preserve">, стул, компьютер </w:t>
      </w:r>
      <w:r w:rsidRPr="003F678C">
        <w:rPr>
          <w:rFonts w:ascii="Times New Roman" w:hAnsi="Times New Roman" w:cs="Times New Roman"/>
          <w:sz w:val="28"/>
          <w:szCs w:val="28"/>
        </w:rPr>
        <w:t xml:space="preserve"> технического эксперта;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 xml:space="preserve">6- инструктор компьютерного навигационного тренажера с </w:t>
      </w:r>
      <w:proofErr w:type="gramStart"/>
      <w:r w:rsidRPr="003F678C">
        <w:rPr>
          <w:rFonts w:ascii="Times New Roman" w:hAnsi="Times New Roman" w:cs="Times New Roman"/>
          <w:sz w:val="28"/>
          <w:szCs w:val="28"/>
        </w:rPr>
        <w:t>монитором ,</w:t>
      </w:r>
      <w:proofErr w:type="gramEnd"/>
      <w:r w:rsidRPr="003F678C">
        <w:rPr>
          <w:rFonts w:ascii="Times New Roman" w:hAnsi="Times New Roman" w:cs="Times New Roman"/>
          <w:sz w:val="28"/>
          <w:szCs w:val="28"/>
        </w:rPr>
        <w:t xml:space="preserve"> мышью и печатно-копировальное устройство;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>7- стол Главного эксперта;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>8- компьютер с монитором, мышью и печатно-копировальное устройство;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>9- 6 столов конкурсантов;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>10- 6 столов экспертов (брифинг-зона)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>11- экран; доска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>12-судовой двигатель;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>13-шкаф для переодевания;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 xml:space="preserve">14,15- слесарный стол с </w:t>
      </w:r>
      <w:proofErr w:type="spellStart"/>
      <w:r w:rsidRPr="003F678C">
        <w:rPr>
          <w:rFonts w:ascii="Times New Roman" w:hAnsi="Times New Roman" w:cs="Times New Roman"/>
          <w:sz w:val="28"/>
          <w:szCs w:val="28"/>
        </w:rPr>
        <w:t>типсами</w:t>
      </w:r>
      <w:proofErr w:type="spellEnd"/>
      <w:r w:rsidRPr="003F678C">
        <w:rPr>
          <w:rFonts w:ascii="Times New Roman" w:hAnsi="Times New Roman" w:cs="Times New Roman"/>
          <w:sz w:val="28"/>
          <w:szCs w:val="28"/>
        </w:rPr>
        <w:t>;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>16- контейнер для чистой ветоши;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>17-контейнер для грязной ветоши;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>18- 4 стола для экспертов (брифинг-зона);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>19-слесарный стол с тисами;</w:t>
      </w:r>
    </w:p>
    <w:p w:rsidR="00723A67" w:rsidRPr="003F678C" w:rsidRDefault="00723A67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8C">
        <w:rPr>
          <w:rFonts w:ascii="Times New Roman" w:hAnsi="Times New Roman" w:cs="Times New Roman"/>
          <w:sz w:val="28"/>
          <w:szCs w:val="28"/>
        </w:rPr>
        <w:t>20-экран, доска.</w:t>
      </w:r>
    </w:p>
    <w:p w:rsidR="00723A67" w:rsidRPr="003F678C" w:rsidRDefault="00BC19D3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8.5pt;margin-top:9.35pt;width:10pt;height:4.25pt;z-index:251661312" fillcolor="red" strokecolor="red"/>
        </w:pict>
      </w:r>
      <w:r w:rsidR="00723A67" w:rsidRPr="003F678C">
        <w:rPr>
          <w:rFonts w:ascii="Times New Roman" w:hAnsi="Times New Roman" w:cs="Times New Roman"/>
          <w:sz w:val="28"/>
          <w:szCs w:val="28"/>
        </w:rPr>
        <w:t xml:space="preserve">      - розетка электрическая (220 Вт</w:t>
      </w:r>
      <w:r w:rsidR="00723A67">
        <w:rPr>
          <w:rFonts w:ascii="Times New Roman" w:hAnsi="Times New Roman" w:cs="Times New Roman"/>
          <w:sz w:val="28"/>
          <w:szCs w:val="28"/>
        </w:rPr>
        <w:t xml:space="preserve"> 1,5 КВт</w:t>
      </w:r>
      <w:r w:rsidR="00723A67" w:rsidRPr="003F678C">
        <w:rPr>
          <w:rFonts w:ascii="Times New Roman" w:hAnsi="Times New Roman" w:cs="Times New Roman"/>
          <w:sz w:val="28"/>
          <w:szCs w:val="28"/>
        </w:rPr>
        <w:t>);</w:t>
      </w:r>
    </w:p>
    <w:p w:rsidR="00723A67" w:rsidRPr="003F678C" w:rsidRDefault="00BC19D3" w:rsidP="00723A6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38.5pt;margin-top:.65pt;width:11.1pt;height:12.7pt;z-index:251660288"/>
        </w:pict>
      </w:r>
      <w:r w:rsidR="00723A67" w:rsidRPr="003F678C">
        <w:rPr>
          <w:rFonts w:ascii="Times New Roman" w:hAnsi="Times New Roman" w:cs="Times New Roman"/>
          <w:sz w:val="28"/>
          <w:szCs w:val="28"/>
        </w:rPr>
        <w:t xml:space="preserve">      - стул</w:t>
      </w:r>
    </w:p>
    <w:p w:rsidR="00723A67" w:rsidRDefault="00723A67" w:rsidP="00723A67">
      <w:pPr>
        <w:ind w:left="-709"/>
      </w:pPr>
    </w:p>
    <w:sectPr w:rsidR="00723A67" w:rsidSect="009B52B2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3A67"/>
    <w:rsid w:val="0054122A"/>
    <w:rsid w:val="005F4DA5"/>
    <w:rsid w:val="00723A67"/>
    <w:rsid w:val="009B52B2"/>
    <w:rsid w:val="00BC19D3"/>
    <w:rsid w:val="00D3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EDBB8E"/>
  <w15:docId w15:val="{F8EFAACE-BD5F-4FD6-B369-BAD401D8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A6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723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23A67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723A6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3A6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bespalov</dc:creator>
  <cp:keywords/>
  <dc:description/>
  <cp:lastModifiedBy>Кабанова Наталья Леонидовна</cp:lastModifiedBy>
  <cp:revision>4</cp:revision>
  <dcterms:created xsi:type="dcterms:W3CDTF">2024-03-15T12:48:00Z</dcterms:created>
  <dcterms:modified xsi:type="dcterms:W3CDTF">2024-03-18T07:23:00Z</dcterms:modified>
</cp:coreProperties>
</file>