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6B" w:rsidRPr="00110BCF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  <w:sz w:val="52"/>
          <w:szCs w:val="52"/>
        </w:rPr>
      </w:pPr>
      <w:r w:rsidRPr="00110BCF">
        <w:rPr>
          <w:rFonts w:ascii="Calibri" w:hAnsi="Calibri"/>
          <w:noProof/>
          <w:color w:val="000000" w:themeColor="text1"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52"/>
          <w:szCs w:val="52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52"/>
          <w:szCs w:val="52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52"/>
          <w:szCs w:val="52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52"/>
          <w:szCs w:val="52"/>
        </w:rPr>
      </w:pPr>
    </w:p>
    <w:p w:rsidR="001A206B" w:rsidRPr="00110BCF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48"/>
          <w:szCs w:val="48"/>
        </w:rPr>
      </w:pPr>
      <w:r w:rsidRPr="00110BCF">
        <w:rPr>
          <w:rFonts w:eastAsia="Times New Roman" w:cs="Times New Roman"/>
          <w:color w:val="000000" w:themeColor="text1"/>
          <w:sz w:val="48"/>
          <w:szCs w:val="48"/>
        </w:rPr>
        <w:t>Инструкция по охране труда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52"/>
          <w:szCs w:val="52"/>
        </w:rPr>
      </w:pPr>
    </w:p>
    <w:p w:rsidR="006D34F9" w:rsidRPr="00110BCF" w:rsidRDefault="006D34F9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40"/>
          <w:szCs w:val="40"/>
        </w:rPr>
      </w:pPr>
      <w:r w:rsidRPr="00110BCF">
        <w:rPr>
          <w:rFonts w:eastAsia="Times New Roman" w:cs="Times New Roman"/>
          <w:color w:val="000000" w:themeColor="text1"/>
          <w:sz w:val="40"/>
          <w:szCs w:val="40"/>
        </w:rPr>
        <w:t>компетенция</w:t>
      </w:r>
    </w:p>
    <w:p w:rsidR="006D34F9" w:rsidRPr="00110BCF" w:rsidRDefault="006D34F9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iCs/>
          <w:color w:val="000000" w:themeColor="text1"/>
          <w:sz w:val="36"/>
          <w:szCs w:val="36"/>
        </w:rPr>
      </w:pPr>
      <w:r w:rsidRPr="00110BCF">
        <w:rPr>
          <w:rFonts w:eastAsia="Times New Roman" w:cs="Times New Roman"/>
          <w:color w:val="000000" w:themeColor="text1"/>
          <w:sz w:val="40"/>
          <w:szCs w:val="40"/>
        </w:rPr>
        <w:t>«Эксплуатация</w:t>
      </w:r>
      <w:r w:rsidR="00AD5262" w:rsidRPr="00110BCF">
        <w:rPr>
          <w:rFonts w:eastAsia="Times New Roman" w:cs="Times New Roman"/>
          <w:color w:val="000000" w:themeColor="text1"/>
          <w:sz w:val="40"/>
          <w:szCs w:val="40"/>
        </w:rPr>
        <w:t xml:space="preserve"> и ремонт</w:t>
      </w:r>
      <w:r w:rsidR="007631E6">
        <w:rPr>
          <w:rFonts w:eastAsia="Times New Roman" w:cs="Times New Roman"/>
          <w:color w:val="000000" w:themeColor="text1"/>
          <w:sz w:val="40"/>
          <w:szCs w:val="40"/>
        </w:rPr>
        <w:t xml:space="preserve"> </w:t>
      </w:r>
      <w:r w:rsidR="00AD5262" w:rsidRPr="00110BCF">
        <w:rPr>
          <w:rFonts w:eastAsia="Times New Roman" w:cs="Times New Roman"/>
          <w:color w:val="000000" w:themeColor="text1"/>
          <w:sz w:val="40"/>
          <w:szCs w:val="40"/>
        </w:rPr>
        <w:t xml:space="preserve">двигателей и вспомогательных механизмов </w:t>
      </w:r>
      <w:r w:rsidRPr="00110BCF">
        <w:rPr>
          <w:rFonts w:eastAsia="Times New Roman" w:cs="Times New Roman"/>
          <w:color w:val="000000" w:themeColor="text1"/>
          <w:sz w:val="40"/>
          <w:szCs w:val="40"/>
        </w:rPr>
        <w:t>судов водного транспорта</w:t>
      </w:r>
    </w:p>
    <w:p w:rsidR="00584FB3" w:rsidRPr="00110BCF" w:rsidRDefault="001147A7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40"/>
          <w:szCs w:val="40"/>
        </w:rPr>
      </w:pPr>
      <w:r>
        <w:rPr>
          <w:rFonts w:eastAsia="Times New Roman" w:cs="Times New Roman"/>
          <w:iCs/>
          <w:color w:val="000000" w:themeColor="text1"/>
          <w:sz w:val="36"/>
          <w:szCs w:val="36"/>
        </w:rPr>
        <w:t>Регионального этапа</w:t>
      </w:r>
      <w:r w:rsidR="007631E6">
        <w:rPr>
          <w:rFonts w:eastAsia="Times New Roman" w:cs="Times New Roman"/>
          <w:iCs/>
          <w:color w:val="000000" w:themeColor="text1"/>
          <w:sz w:val="36"/>
          <w:szCs w:val="36"/>
        </w:rPr>
        <w:t xml:space="preserve"> </w:t>
      </w:r>
      <w:r w:rsidR="00584FB3" w:rsidRPr="00110BCF">
        <w:rPr>
          <w:rFonts w:eastAsia="Times New Roman" w:cs="Times New Roman"/>
          <w:color w:val="000000" w:themeColor="text1"/>
          <w:sz w:val="36"/>
          <w:szCs w:val="36"/>
        </w:rPr>
        <w:t>Чемпионата по профессиональному мастерству «Профессионалы» в</w:t>
      </w:r>
      <w:r w:rsidR="004E0373">
        <w:rPr>
          <w:rFonts w:eastAsia="Times New Roman" w:cs="Times New Roman"/>
          <w:color w:val="000000" w:themeColor="text1"/>
          <w:sz w:val="36"/>
          <w:szCs w:val="36"/>
        </w:rPr>
        <w:t xml:space="preserve"> Ростовской области</w:t>
      </w:r>
      <w:r w:rsidR="00584FB3" w:rsidRPr="00110BCF">
        <w:rPr>
          <w:rFonts w:eastAsia="Times New Roman" w:cs="Times New Roman"/>
          <w:color w:val="000000" w:themeColor="text1"/>
          <w:sz w:val="36"/>
          <w:szCs w:val="36"/>
        </w:rPr>
        <w:t xml:space="preserve"> 20</w:t>
      </w:r>
      <w:r w:rsidR="00BF73A5">
        <w:rPr>
          <w:rFonts w:eastAsia="Times New Roman" w:cs="Times New Roman"/>
          <w:color w:val="000000" w:themeColor="text1"/>
          <w:sz w:val="36"/>
          <w:szCs w:val="36"/>
        </w:rPr>
        <w:t>26</w:t>
      </w:r>
      <w:r w:rsidR="00584FB3" w:rsidRPr="00110BCF">
        <w:rPr>
          <w:rFonts w:eastAsia="Times New Roman" w:cs="Times New Roman"/>
          <w:color w:val="000000" w:themeColor="text1"/>
          <w:sz w:val="36"/>
          <w:szCs w:val="36"/>
        </w:rPr>
        <w:t xml:space="preserve"> г.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  <w:bookmarkStart w:id="0" w:name="_GoBack"/>
      <w:bookmarkEnd w:id="0"/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5159A7" w:rsidRPr="00110BCF" w:rsidRDefault="005159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5159A7" w:rsidRPr="00110BCF" w:rsidRDefault="005159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</w:rPr>
      </w:pPr>
    </w:p>
    <w:p w:rsidR="001A206B" w:rsidRPr="00110BCF" w:rsidRDefault="005159A7" w:rsidP="005159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г. </w:t>
      </w:r>
      <w:r w:rsidR="004E0373">
        <w:rPr>
          <w:rFonts w:eastAsia="Times New Roman" w:cs="Times New Roman"/>
          <w:color w:val="000000" w:themeColor="text1"/>
          <w:sz w:val="28"/>
          <w:szCs w:val="28"/>
        </w:rPr>
        <w:t>Ростов-на-Дону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>2026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г.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b/>
          <w:color w:val="000000" w:themeColor="text1"/>
          <w:sz w:val="28"/>
          <w:szCs w:val="28"/>
        </w:rPr>
        <w:t>Содержание</w:t>
      </w:r>
    </w:p>
    <w:sdt>
      <w:sdtPr>
        <w:rPr>
          <w:color w:val="000000" w:themeColor="text1"/>
        </w:rPr>
        <w:id w:val="-1803526934"/>
      </w:sdtPr>
      <w:sdtEndPr/>
      <w:sdtContent>
        <w:p w:rsidR="001A206B" w:rsidRPr="00110BCF" w:rsidRDefault="0086132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 w:themeColor="text1"/>
              <w:sz w:val="28"/>
              <w:szCs w:val="28"/>
            </w:rPr>
          </w:pPr>
          <w:r w:rsidRPr="00110BCF">
            <w:rPr>
              <w:color w:val="000000" w:themeColor="text1"/>
            </w:rPr>
            <w:fldChar w:fldCharType="begin"/>
          </w:r>
          <w:r w:rsidR="00A8114D" w:rsidRPr="00110BCF">
            <w:rPr>
              <w:color w:val="000000" w:themeColor="text1"/>
            </w:rPr>
            <w:instrText xml:space="preserve"> TOC \h \u \z </w:instrText>
          </w:r>
          <w:r w:rsidRPr="00110BCF">
            <w:rPr>
              <w:color w:val="000000" w:themeColor="text1"/>
            </w:rPr>
            <w:fldChar w:fldCharType="separate"/>
          </w:r>
          <w:hyperlink w:anchor="_heading=h.30j0zll" w:tooltip="#_heading=h.30j0zll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ab/>
              <w:t>3</w:t>
            </w:r>
          </w:hyperlink>
        </w:p>
        <w:p w:rsidR="001A206B" w:rsidRPr="00110BCF" w:rsidRDefault="00531D2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 w:themeColor="text1"/>
              <w:sz w:val="28"/>
              <w:szCs w:val="28"/>
            </w:rPr>
          </w:pPr>
          <w:hyperlink w:anchor="_heading=h.1fob9te" w:tooltip="#_heading=h.1fob9te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ab/>
              <w:t>3</w:t>
            </w:r>
          </w:hyperlink>
        </w:p>
        <w:p w:rsidR="001A206B" w:rsidRPr="00110BCF" w:rsidRDefault="00531D2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 w:themeColor="text1"/>
              <w:sz w:val="28"/>
              <w:szCs w:val="28"/>
            </w:rPr>
          </w:pPr>
          <w:hyperlink w:anchor="_heading=h.2et92p0" w:tooltip="#_heading=h.2et92p0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ab/>
              <w:t>3</w:t>
            </w:r>
          </w:hyperlink>
        </w:p>
        <w:p w:rsidR="001A206B" w:rsidRPr="00110BCF" w:rsidRDefault="00531D2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 w:themeColor="text1"/>
              <w:sz w:val="28"/>
              <w:szCs w:val="28"/>
            </w:rPr>
          </w:pPr>
          <w:hyperlink w:anchor="_heading=h.tyjcwt" w:tooltip="#_heading=h.tyjcwt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4. Требования охранытруда перед началом работы</w:t>
            </w:r>
          </w:hyperlink>
          <w:hyperlink w:anchor="_heading=h.tyjcwt" w:tooltip="#_heading=h.tyjcwt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ab/>
            </w:r>
          </w:hyperlink>
          <w:r w:rsidR="006D34F9" w:rsidRPr="00110BCF">
            <w:rPr>
              <w:rFonts w:eastAsia="Times New Roman" w:cs="Times New Roman"/>
              <w:color w:val="000000" w:themeColor="text1"/>
              <w:sz w:val="28"/>
              <w:szCs w:val="28"/>
            </w:rPr>
            <w:t>5</w:t>
          </w:r>
        </w:p>
        <w:p w:rsidR="001A206B" w:rsidRPr="00110BCF" w:rsidRDefault="00531D2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 w:themeColor="text1"/>
              <w:sz w:val="28"/>
              <w:szCs w:val="28"/>
            </w:rPr>
          </w:pPr>
          <w:hyperlink w:anchor="_heading=h.3dy6vkm" w:tooltip="#_heading=h.3dy6vkm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5. Требования охраны труда</w:t>
            </w:r>
            <w:r w:rsidR="007631E6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во время работы</w:t>
            </w:r>
          </w:hyperlink>
          <w:hyperlink w:anchor="_heading=h.3dy6vkm" w:tooltip="#_heading=h.3dy6vkm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ab/>
            </w:r>
          </w:hyperlink>
          <w:r w:rsidR="006D34F9" w:rsidRPr="00110BCF">
            <w:rPr>
              <w:rFonts w:eastAsia="Times New Roman" w:cs="Times New Roman"/>
              <w:color w:val="000000" w:themeColor="text1"/>
              <w:sz w:val="28"/>
              <w:szCs w:val="28"/>
            </w:rPr>
            <w:t>8</w:t>
          </w:r>
        </w:p>
        <w:p w:rsidR="001A206B" w:rsidRPr="00110BCF" w:rsidRDefault="00531D2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 w:themeColor="text1"/>
              <w:sz w:val="28"/>
              <w:szCs w:val="28"/>
            </w:rPr>
          </w:pPr>
          <w:hyperlink w:anchor="_heading=h.1t3h5sf" w:tooltip="#_heading=h.1t3h5sf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ab/>
            </w:r>
          </w:hyperlink>
          <w:r w:rsidR="006D34F9" w:rsidRPr="00110BCF">
            <w:rPr>
              <w:rFonts w:eastAsia="Times New Roman" w:cs="Times New Roman"/>
              <w:color w:val="000000" w:themeColor="text1"/>
              <w:sz w:val="28"/>
              <w:szCs w:val="28"/>
            </w:rPr>
            <w:t>12</w:t>
          </w:r>
        </w:p>
        <w:p w:rsidR="001A206B" w:rsidRPr="00110BCF" w:rsidRDefault="00531D2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 w:themeColor="text1"/>
              <w:sz w:val="28"/>
              <w:szCs w:val="28"/>
            </w:rPr>
          </w:pPr>
          <w:hyperlink w:anchor="_heading=h.4d34og8" w:tooltip="#_heading=h.4d34og8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ab/>
              <w:t>1</w:t>
            </w:r>
          </w:hyperlink>
          <w:r w:rsidR="0086132A" w:rsidRPr="00110BCF">
            <w:rPr>
              <w:color w:val="000000" w:themeColor="text1"/>
            </w:rPr>
            <w:fldChar w:fldCharType="end"/>
          </w:r>
          <w:r w:rsidR="006D34F9" w:rsidRPr="00110BCF">
            <w:rPr>
              <w:color w:val="000000" w:themeColor="text1"/>
            </w:rPr>
            <w:t>3</w:t>
          </w:r>
        </w:p>
      </w:sdtContent>
    </w:sdt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</w:rPr>
      </w:pPr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bookmarkStart w:id="1" w:name="_heading=h.gjdgxs"/>
      <w:bookmarkEnd w:id="1"/>
      <w:r w:rsidRPr="00110BCF">
        <w:rPr>
          <w:color w:val="000000" w:themeColor="text1"/>
        </w:rPr>
        <w:br w:type="page" w:clear="all"/>
      </w:r>
    </w:p>
    <w:p w:rsidR="001A206B" w:rsidRPr="00110BCF" w:rsidRDefault="00A8114D" w:rsidP="00BC1233">
      <w:pPr>
        <w:pStyle w:val="af6"/>
        <w:keepNext/>
        <w:keepLines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bookmarkStart w:id="2" w:name="_heading=h.30j0zll"/>
      <w:bookmarkEnd w:id="2"/>
      <w:r w:rsidRPr="00110BCF">
        <w:rPr>
          <w:rFonts w:eastAsia="Times New Roman" w:cs="Times New Roman"/>
          <w:b/>
          <w:color w:val="000000" w:themeColor="text1"/>
          <w:sz w:val="28"/>
          <w:szCs w:val="28"/>
        </w:rPr>
        <w:lastRenderedPageBreak/>
        <w:t>Область применения</w:t>
      </w:r>
    </w:p>
    <w:p w:rsidR="00BC1233" w:rsidRPr="00110BCF" w:rsidRDefault="00BC1233" w:rsidP="00BC1233">
      <w:pPr>
        <w:pStyle w:val="af6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>Регионального этап</w:t>
      </w:r>
      <w:r w:rsidR="00EE2776">
        <w:rPr>
          <w:rFonts w:eastAsia="Times New Roman" w:cs="Times New Roman"/>
          <w:color w:val="000000" w:themeColor="text1"/>
          <w:sz w:val="28"/>
          <w:szCs w:val="28"/>
        </w:rPr>
        <w:t xml:space="preserve">а </w:t>
      </w:r>
      <w:r w:rsidR="00584FB3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 по профессиональному мастерству «Профессионалы» в 20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>26</w:t>
      </w:r>
      <w:r w:rsidR="00584FB3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г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(далее Чемпионата).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1.2 Выполнение требований настоящих правил 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 xml:space="preserve">обязательны для всех участников </w:t>
      </w:r>
      <w:r w:rsidR="00584FB3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 по профессиональному мастерству «Профессионалы» в 20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>26</w:t>
      </w:r>
      <w:r w:rsidR="00584FB3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г. 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компетенции «</w:t>
      </w:r>
      <w:r w:rsidR="00C64081" w:rsidRPr="00110BCF">
        <w:rPr>
          <w:rFonts w:eastAsia="Times New Roman" w:cs="Times New Roman"/>
          <w:color w:val="000000" w:themeColor="text1"/>
          <w:sz w:val="28"/>
          <w:szCs w:val="28"/>
        </w:rPr>
        <w:t>Эксплуатация</w:t>
      </w:r>
      <w:r w:rsidR="00454B6E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и ремонт двигателей и вспомогательных механизмов</w:t>
      </w:r>
      <w:r w:rsidR="00C64081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судов водного транспорта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». 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bookmarkStart w:id="3" w:name="_heading=h.1fob9te"/>
      <w:bookmarkEnd w:id="3"/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b/>
          <w:color w:val="000000" w:themeColor="text1"/>
          <w:sz w:val="28"/>
          <w:szCs w:val="28"/>
        </w:rPr>
        <w:t>2. Нормативные ссылки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2.1 Правила разработаны на основании следующих документов и источников:</w:t>
      </w:r>
    </w:p>
    <w:p w:rsidR="00C64081" w:rsidRPr="00110BCF" w:rsidRDefault="00C64081" w:rsidP="00C640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2.1.1 Трудовой кодекс Российской Федерации от 30.12.2001 № 197-ФЗ.</w:t>
      </w:r>
    </w:p>
    <w:p w:rsidR="00C64081" w:rsidRPr="00110BCF" w:rsidRDefault="00C64081" w:rsidP="00C64081">
      <w:pPr>
        <w:pStyle w:val="2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110BC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2.1.2. </w:t>
      </w:r>
      <w:r w:rsidRPr="00110BC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hd w:val="clear" w:color="auto" w:fill="FFFFFF"/>
        </w:rPr>
        <w:t xml:space="preserve">Правила по охране труда на морских судах и судах внутреннего водного транспорта, утв. </w:t>
      </w:r>
      <w:r w:rsidRPr="00110BC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приказом Министерства труда и социальной защиты</w:t>
      </w:r>
      <w:r w:rsidRPr="00110BC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br/>
        <w:t>Российской Федерации от 11 декабря 2020 года N 886н.</w:t>
      </w:r>
    </w:p>
    <w:p w:rsidR="00C64081" w:rsidRPr="00110BCF" w:rsidRDefault="00C64081" w:rsidP="00C64081">
      <w:pPr>
        <w:pStyle w:val="prigh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0BCF">
        <w:rPr>
          <w:color w:val="000000" w:themeColor="text1"/>
          <w:sz w:val="28"/>
          <w:szCs w:val="28"/>
        </w:rPr>
        <w:t>2.1.3. Типовая инструкция по охране труда при работе на персональном компьютере</w:t>
      </w:r>
      <w:bookmarkStart w:id="4" w:name="100005"/>
      <w:bookmarkEnd w:id="4"/>
      <w:r w:rsidRPr="00110BCF">
        <w:rPr>
          <w:color w:val="000000" w:themeColor="text1"/>
          <w:sz w:val="28"/>
          <w:szCs w:val="28"/>
        </w:rPr>
        <w:t>, утв. Приказом Министерства РФ по связи и информатизации от 2 июля 2001 г. N 162.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 w:themeColor="text1"/>
          <w:sz w:val="28"/>
          <w:szCs w:val="28"/>
        </w:rPr>
      </w:pPr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bookmarkStart w:id="5" w:name="_heading=h.2et92p0"/>
      <w:bookmarkEnd w:id="5"/>
      <w:r w:rsidRPr="00110BCF">
        <w:rPr>
          <w:rFonts w:eastAsia="Times New Roman" w:cs="Times New Roman"/>
          <w:b/>
          <w:color w:val="000000" w:themeColor="text1"/>
          <w:sz w:val="28"/>
          <w:szCs w:val="28"/>
        </w:rPr>
        <w:t>3. Общие требования охраны труда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3.1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К выполнению конкурсного задания по компетенции «</w:t>
      </w:r>
      <w:r w:rsidR="00454B6E" w:rsidRPr="00110BCF">
        <w:rPr>
          <w:rFonts w:eastAsia="Times New Roman" w:cs="Times New Roman"/>
          <w:color w:val="000000" w:themeColor="text1"/>
          <w:sz w:val="28"/>
          <w:szCs w:val="28"/>
        </w:rPr>
        <w:t>Эксплуатация и ремонт двигателей и вспомогательных механизмов судов водного транспорта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» допускаются участники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</w:t>
      </w:r>
      <w:r w:rsidR="00454B6E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и </w:t>
      </w:r>
      <w:r w:rsidR="00B92B51" w:rsidRPr="00110BCF">
        <w:rPr>
          <w:rFonts w:eastAsia="Times New Roman" w:cs="Times New Roman"/>
          <w:color w:val="000000" w:themeColor="text1"/>
          <w:sz w:val="28"/>
          <w:szCs w:val="28"/>
        </w:rPr>
        <w:t>«Механик судовой»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 w:rsidR="00BB156C" w:rsidRPr="00110BCF">
        <w:rPr>
          <w:rFonts w:eastAsia="Times New Roman" w:cs="Times New Roman"/>
          <w:color w:val="000000" w:themeColor="text1"/>
          <w:sz w:val="28"/>
          <w:szCs w:val="28"/>
        </w:rPr>
        <w:t>по специальности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 xml:space="preserve"> 26.02.05</w:t>
      </w:r>
      <w:r w:rsidR="00BB156C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«Эксплуатация судовых энергетических установок», по </w:t>
      </w:r>
      <w:r w:rsidR="00BB156C" w:rsidRPr="00110BCF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специальности 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 xml:space="preserve">26.02.03 </w:t>
      </w:r>
      <w:r w:rsidR="00BB156C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«Судовождение» углубленного уровня – с правом эксплуатации судовой энергетической установки,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3.2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Участник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обязан: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3.2.1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Чемпионате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3.2.2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3.3.3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Соблюдать требования охраны труда.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3.3.4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, о каждом несчастном случае, происшедшем на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Чемпионате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3.3.5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3.3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 выполнении работ на участника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поражение электрическим током;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повышенная или пониженная температура воздуха рабочей зоны;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ультрафиолетовое и инфракрасное излучение;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повышенные уровни шума и вибрации на рабочих местах;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физические и нервно-психические перегрузки;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падающие предметы (элементы оборудования) и инструмент.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lastRenderedPageBreak/>
        <w:t>3.4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Все участники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3.5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Участникам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:rsidR="001A206B" w:rsidRPr="00110BCF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3.6</w:t>
      </w:r>
      <w:r w:rsidR="00A8114D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="00A8114D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7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. Участники обязаны соблюдать действующие на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Чемпионате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110BCF">
        <w:rPr>
          <w:rFonts w:eastAsia="Times New Roman" w:cs="Times New Roman"/>
          <w:color w:val="000000" w:themeColor="text1"/>
          <w:sz w:val="28"/>
          <w:szCs w:val="28"/>
        </w:rPr>
        <w:t>Чемпионата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</w:p>
    <w:p w:rsidR="001A206B" w:rsidRPr="00110BCF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3.8</w:t>
      </w:r>
      <w:r w:rsidR="00A8114D" w:rsidRPr="00110BCF">
        <w:rPr>
          <w:rFonts w:eastAsia="Times New Roman" w:cs="Times New Roman"/>
          <w:color w:val="000000" w:themeColor="text1"/>
          <w:sz w:val="28"/>
          <w:szCs w:val="28"/>
        </w:rPr>
        <w:t>. В случаях травмирования или недомогания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,</w:t>
      </w:r>
      <w:r w:rsidR="00A8114D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:rsidR="001A206B" w:rsidRPr="00110BCF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3.9</w:t>
      </w:r>
      <w:r w:rsidR="00A8114D" w:rsidRPr="00110BCF">
        <w:rPr>
          <w:rFonts w:eastAsia="Times New Roman" w:cs="Times New Roman"/>
          <w:color w:val="000000" w:themeColor="text1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:rsidR="009269AB" w:rsidRPr="00110BCF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3.10. Несоблюдение участником норм и правил </w:t>
      </w:r>
      <w:r w:rsidR="00F66017" w:rsidRPr="00110BCF">
        <w:rPr>
          <w:rFonts w:eastAsia="Times New Roman" w:cs="Times New Roman"/>
          <w:color w:val="000000" w:themeColor="text1"/>
          <w:sz w:val="28"/>
          <w:szCs w:val="28"/>
        </w:rPr>
        <w:t>охраны труда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 w:themeColor="text1"/>
        </w:rPr>
      </w:pPr>
      <w:bookmarkStart w:id="6" w:name="_heading=h.tyjcwt"/>
      <w:bookmarkEnd w:id="6"/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b/>
          <w:color w:val="000000" w:themeColor="text1"/>
          <w:sz w:val="28"/>
          <w:szCs w:val="28"/>
        </w:rPr>
        <w:t>4. Требования охраны труда перед началом работы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4.1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Перед началом выполнения работ конкурсант обязан:</w:t>
      </w:r>
    </w:p>
    <w:p w:rsidR="008F7E54" w:rsidRPr="00110BCF" w:rsidRDefault="008F7E54" w:rsidP="008F7E54">
      <w:pPr>
        <w:pStyle w:val="af6"/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 xml:space="preserve">4.1.1. За 1 день до начала чемпионата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воды. </w:t>
      </w:r>
    </w:p>
    <w:p w:rsidR="008F7E54" w:rsidRPr="00110BCF" w:rsidRDefault="008F7E54" w:rsidP="008F7E54">
      <w:pPr>
        <w:pStyle w:val="af6"/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4.1.2. Подготовить рабочее место: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средства индивидуальной защиты;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убедиться в достаточности освещенности;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эксперту для </w:t>
      </w:r>
      <w:r w:rsidRPr="00110BCF">
        <w:rPr>
          <w:rFonts w:cs="Times New Roman"/>
          <w:color w:val="000000" w:themeColor="text1"/>
          <w:sz w:val="28"/>
          <w:szCs w:val="28"/>
        </w:rPr>
        <w:lastRenderedPageBreak/>
        <w:t>устранения неисправностей в целях исключения неудобных поз и длительных напряжений тела.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места все лишнее.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6273"/>
      </w:tblGrid>
      <w:tr w:rsidR="008F7E54" w:rsidRPr="00110BCF" w:rsidTr="0096014E">
        <w:trPr>
          <w:tblHeader/>
        </w:trPr>
        <w:tc>
          <w:tcPr>
            <w:tcW w:w="3361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8F7E54" w:rsidRPr="00110BCF" w:rsidTr="0096014E">
        <w:tc>
          <w:tcPr>
            <w:tcW w:w="3361" w:type="dxa"/>
            <w:shd w:val="clear" w:color="auto" w:fill="auto"/>
          </w:tcPr>
          <w:p w:rsidR="008F7E54" w:rsidRPr="00110BCF" w:rsidRDefault="00454B6E" w:rsidP="009601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Судовой дизельный двигатель  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</w:rPr>
              <w:t xml:space="preserve">Производится осмотр на наличие всех необходимых для выполнения задания устройств двигателя и вспомогательных агрегатов </w:t>
            </w:r>
          </w:p>
        </w:tc>
      </w:tr>
      <w:tr w:rsidR="008F7E54" w:rsidRPr="00110BCF" w:rsidTr="0096014E">
        <w:tc>
          <w:tcPr>
            <w:tcW w:w="3361" w:type="dxa"/>
            <w:shd w:val="clear" w:color="auto" w:fill="auto"/>
          </w:tcPr>
          <w:p w:rsidR="008F7E54" w:rsidRPr="00110BCF" w:rsidRDefault="00454B6E" w:rsidP="009601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 Стенд для опрессовки форсунок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</w:rPr>
              <w:t xml:space="preserve">Производится осмотр на отсутствие видимых дефектов корпуса, топливных трубок, манометра </w:t>
            </w:r>
          </w:p>
        </w:tc>
      </w:tr>
      <w:tr w:rsidR="008F7E54" w:rsidRPr="00110BCF" w:rsidTr="0096014E">
        <w:trPr>
          <w:trHeight w:val="725"/>
        </w:trPr>
        <w:tc>
          <w:tcPr>
            <w:tcW w:w="3361" w:type="dxa"/>
            <w:shd w:val="clear" w:color="auto" w:fill="auto"/>
          </w:tcPr>
          <w:p w:rsidR="008F7E54" w:rsidRPr="00110BCF" w:rsidRDefault="00454B6E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3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 Насос центробежный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</w:rPr>
              <w:t>Производится осмотр на отсутствие видимых дефектов корпуса</w:t>
            </w:r>
          </w:p>
        </w:tc>
      </w:tr>
      <w:tr w:rsidR="008F7E54" w:rsidRPr="00110BCF" w:rsidTr="0096014E">
        <w:trPr>
          <w:trHeight w:val="725"/>
        </w:trPr>
        <w:tc>
          <w:tcPr>
            <w:tcW w:w="3361" w:type="dxa"/>
            <w:shd w:val="clear" w:color="auto" w:fill="auto"/>
          </w:tcPr>
          <w:p w:rsidR="008F7E54" w:rsidRPr="00110BCF" w:rsidRDefault="00454B6E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4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 Тисы слесарные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</w:rPr>
              <w:t>Производится осмотр на отсутствие видимых дефектов корпуса</w:t>
            </w:r>
            <w:r w:rsidR="00BF73A5">
              <w:rPr>
                <w:rFonts w:cs="Times New Roman"/>
                <w:color w:val="000000" w:themeColor="text1"/>
                <w:sz w:val="28"/>
                <w:szCs w:val="28"/>
              </w:rPr>
              <w:t>, рукояти</w:t>
            </w:r>
            <w:r w:rsidRPr="00110BCF">
              <w:rPr>
                <w:rFonts w:cs="Times New Roman"/>
                <w:color w:val="000000" w:themeColor="text1"/>
                <w:sz w:val="28"/>
                <w:szCs w:val="28"/>
              </w:rPr>
              <w:t xml:space="preserve"> и губок.</w:t>
            </w:r>
          </w:p>
        </w:tc>
      </w:tr>
      <w:tr w:rsidR="008F7E54" w:rsidRPr="00110BCF" w:rsidTr="0096014E">
        <w:trPr>
          <w:trHeight w:val="725"/>
        </w:trPr>
        <w:tc>
          <w:tcPr>
            <w:tcW w:w="3361" w:type="dxa"/>
            <w:shd w:val="clear" w:color="auto" w:fill="auto"/>
          </w:tcPr>
          <w:p w:rsidR="008F7E54" w:rsidRPr="00110BCF" w:rsidRDefault="00454B6E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5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 Боевая одежда пожарного (комплект)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</w:rPr>
              <w:t xml:space="preserve">Производится проверка целостности куртки, штанов (застежек, лямок), каски, ремня </w:t>
            </w:r>
          </w:p>
        </w:tc>
      </w:tr>
      <w:tr w:rsidR="008F7E54" w:rsidRPr="00110BCF" w:rsidTr="0096014E">
        <w:tc>
          <w:tcPr>
            <w:tcW w:w="3361" w:type="dxa"/>
            <w:shd w:val="clear" w:color="auto" w:fill="auto"/>
          </w:tcPr>
          <w:p w:rsidR="008F7E54" w:rsidRPr="00110BCF" w:rsidRDefault="00454B6E" w:rsidP="009601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6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 Изолирующий дыхательный аппарат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hd w:val="clear" w:color="auto" w:fill="FFFFFF"/>
              <w:spacing w:line="360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Производится осмотр на отсутствие видимых дефектов корпуса баллона, воздушных шлангов, манометра, панорамной маски и подвесной системы</w:t>
            </w:r>
          </w:p>
        </w:tc>
      </w:tr>
      <w:tr w:rsidR="008F7E54" w:rsidRPr="00110BCF" w:rsidTr="0096014E">
        <w:tc>
          <w:tcPr>
            <w:tcW w:w="3361" w:type="dxa"/>
            <w:shd w:val="clear" w:color="auto" w:fill="auto"/>
          </w:tcPr>
          <w:p w:rsidR="008F7E54" w:rsidRPr="00110BCF" w:rsidRDefault="00654485" w:rsidP="009601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7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Манекен-тренажер 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</w:rPr>
              <w:t>Производится осмотр на отсутствие видимых дефектов корпуса, носа, ротовой полости, проверяется подвижность области грудной клетки</w:t>
            </w:r>
          </w:p>
        </w:tc>
      </w:tr>
      <w:tr w:rsidR="008F7E54" w:rsidRPr="00110BCF" w:rsidTr="0096014E">
        <w:tc>
          <w:tcPr>
            <w:tcW w:w="3361" w:type="dxa"/>
            <w:shd w:val="clear" w:color="auto" w:fill="auto"/>
          </w:tcPr>
          <w:p w:rsidR="008F7E54" w:rsidRPr="00110BCF" w:rsidRDefault="00654485" w:rsidP="009601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8. Станок сверлильный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654485" w:rsidP="0096014E">
            <w:pPr>
              <w:shd w:val="clear" w:color="auto" w:fill="FFFFFF"/>
              <w:spacing w:line="360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 xml:space="preserve">Производится осмотр на отсутствие видимых дефектов. Прочное закрепление патрона в станке. </w:t>
            </w:r>
            <w:r w:rsidRPr="00110BCF">
              <w:rPr>
                <w:color w:val="000000" w:themeColor="text1"/>
                <w:sz w:val="28"/>
                <w:szCs w:val="28"/>
              </w:rPr>
              <w:lastRenderedPageBreak/>
              <w:t>Проверяется работоспособность предварительным включением</w:t>
            </w:r>
          </w:p>
        </w:tc>
      </w:tr>
      <w:tr w:rsidR="008F7E54" w:rsidRPr="00110BCF" w:rsidTr="00654485">
        <w:trPr>
          <w:trHeight w:val="2820"/>
        </w:trPr>
        <w:tc>
          <w:tcPr>
            <w:tcW w:w="3361" w:type="dxa"/>
            <w:shd w:val="clear" w:color="auto" w:fill="auto"/>
          </w:tcPr>
          <w:p w:rsidR="00654485" w:rsidRPr="00110BCF" w:rsidRDefault="00654485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Инструмент (гаечные ключи 10 мм - 32 мм, торцевые головки 10 мм - 32 мм, отвертка плоская 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  <w:lang w:val="en-US"/>
              </w:rPr>
              <w:t>SL</w:t>
            </w:r>
            <w:r w:rsidR="008F7E54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№ 2 (100-120 мм), набор щупов 0,02-0,5 мм)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54485" w:rsidRPr="00110BCF" w:rsidRDefault="00654485" w:rsidP="009601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ножовка по металлу, ключ динамометрический.</w:t>
            </w:r>
          </w:p>
        </w:tc>
        <w:tc>
          <w:tcPr>
            <w:tcW w:w="6273" w:type="dxa"/>
            <w:shd w:val="clear" w:color="auto" w:fill="auto"/>
          </w:tcPr>
          <w:p w:rsidR="008F7E54" w:rsidRPr="00110BCF" w:rsidRDefault="008F7E54" w:rsidP="0096014E">
            <w:pPr>
              <w:shd w:val="clear" w:color="auto" w:fill="FFFFFF"/>
              <w:spacing w:line="360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Производится осмотр на отсутствие видимых дефектов, трещин, сколов и т.п.</w:t>
            </w:r>
          </w:p>
        </w:tc>
      </w:tr>
      <w:tr w:rsidR="00654485" w:rsidRPr="00110BCF" w:rsidTr="0096014E">
        <w:trPr>
          <w:trHeight w:val="570"/>
        </w:trPr>
        <w:tc>
          <w:tcPr>
            <w:tcW w:w="3361" w:type="dxa"/>
            <w:shd w:val="clear" w:color="auto" w:fill="auto"/>
          </w:tcPr>
          <w:p w:rsidR="00654485" w:rsidRPr="00110BCF" w:rsidRDefault="00654485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Набо</w:t>
            </w:r>
            <w:r w:rsidR="00855C7F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инструмента для нарезания внутренней и наружной резьб (плашки, метчики и т.д.</w:t>
            </w:r>
          </w:p>
          <w:p w:rsidR="00654485" w:rsidRPr="00110BCF" w:rsidRDefault="00654485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73" w:type="dxa"/>
            <w:shd w:val="clear" w:color="auto" w:fill="auto"/>
          </w:tcPr>
          <w:p w:rsidR="00654485" w:rsidRPr="00110BCF" w:rsidRDefault="00654485" w:rsidP="0096014E">
            <w:pPr>
              <w:shd w:val="clear" w:color="auto" w:fill="FFFFFF"/>
              <w:spacing w:line="360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Производится осмотр на отсутствие видимых дефектов, трещин, сколов и т.п.</w:t>
            </w:r>
          </w:p>
        </w:tc>
      </w:tr>
    </w:tbl>
    <w:p w:rsidR="008F7E54" w:rsidRPr="00110BCF" w:rsidRDefault="008F7E54" w:rsidP="008F7E54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8F7E54" w:rsidRPr="00110BCF" w:rsidRDefault="008F7E54" w:rsidP="008F7E54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4.1.3.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8F7E54" w:rsidRPr="00110BCF" w:rsidRDefault="008F7E54" w:rsidP="008F7E54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4.1.4. Привести в порядок рабочую специальную одежду и обувь: застегнуть обшлага рукавов, заправить одежду и застегнуть ее на все пуговицы, подготовить рукавицы (перчатки) и защитные очки.</w:t>
      </w:r>
    </w:p>
    <w:p w:rsidR="008F7E54" w:rsidRPr="00110BCF" w:rsidRDefault="008F7E54" w:rsidP="008F7E54">
      <w:pPr>
        <w:pStyle w:val="af6"/>
        <w:spacing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4.1.5. Ежедневно, перед началом выполнения конкурсного задания, в процессе подготовки рабочего места: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средства индивидуальной защиты;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убедиться в достаточности освещенности;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lastRenderedPageBreak/>
        <w:t>проверить (визуально) правильность подключения инструмента и оборудования в электросеть;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8F7E54" w:rsidRPr="00110BCF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8F7E54" w:rsidRPr="00110BCF" w:rsidRDefault="008F7E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4.2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:rsidR="001A206B" w:rsidRPr="00110BCF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наличие дыма или запаха гари при работе навигационного тренажера;</w:t>
      </w:r>
    </w:p>
    <w:p w:rsidR="008F070D" w:rsidRPr="00110BCF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ненадежное закрепление двигателя на фундаментной раме;</w:t>
      </w:r>
    </w:p>
    <w:p w:rsidR="008F070D" w:rsidRPr="00110BCF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ненадежная установка верстака, а такж</w:t>
      </w:r>
      <w:r w:rsidR="00BF73A5">
        <w:rPr>
          <w:rFonts w:eastAsia="Times New Roman" w:cs="Times New Roman"/>
          <w:color w:val="000000" w:themeColor="text1"/>
          <w:sz w:val="28"/>
          <w:szCs w:val="28"/>
        </w:rPr>
        <w:t xml:space="preserve">е ненадежное закрепление тисов, насоса 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на верстаке;</w:t>
      </w:r>
    </w:p>
    <w:p w:rsidR="008F070D" w:rsidRPr="00110BCF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наличие дефектов инструментов.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4.3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bookmarkStart w:id="7" w:name="_heading=h.3dy6vkm"/>
      <w:bookmarkEnd w:id="7"/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b/>
          <w:color w:val="000000" w:themeColor="text1"/>
          <w:sz w:val="28"/>
          <w:szCs w:val="28"/>
        </w:rPr>
        <w:t xml:space="preserve">5. Требования охраны труда во время </w:t>
      </w:r>
      <w:r w:rsidR="00195C80" w:rsidRPr="00110BCF">
        <w:rPr>
          <w:rFonts w:eastAsia="Times New Roman" w:cs="Times New Roman"/>
          <w:b/>
          <w:color w:val="000000" w:themeColor="text1"/>
          <w:sz w:val="28"/>
          <w:szCs w:val="28"/>
        </w:rPr>
        <w:t>выполнения работ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5.1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8F070D" w:rsidRPr="00110BCF" w:rsidTr="008F070D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0D" w:rsidRPr="00110BCF" w:rsidRDefault="008F070D" w:rsidP="0096014E">
            <w:pPr>
              <w:spacing w:line="360" w:lineRule="auto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Наименование инструмента/ оборудования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0D" w:rsidRPr="00110BCF" w:rsidRDefault="008F070D" w:rsidP="0096014E">
            <w:pPr>
              <w:spacing w:line="360" w:lineRule="auto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Требования безопасности</w:t>
            </w:r>
          </w:p>
        </w:tc>
      </w:tr>
      <w:tr w:rsidR="008F070D" w:rsidRPr="00110BCF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61" w:rsidRPr="00110BCF" w:rsidRDefault="008F070D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1. Гаечные ключи </w:t>
            </w:r>
            <w:r w:rsidR="005A2A61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Ключи гаечные </w:t>
            </w:r>
          </w:p>
          <w:p w:rsidR="008F070D" w:rsidRPr="00110BCF" w:rsidRDefault="008F070D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10 мм - 27 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Обращать внимание на наличие трещин, сколов, </w:t>
            </w: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искривления губок гаечных ключей (при необходимости - производится замена ключа).</w:t>
            </w:r>
          </w:p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Запрещается:</w:t>
            </w:r>
          </w:p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 применение подкладок при зазоре между плоскостями губок гаечных ключей и головками болтов или гаек;</w:t>
            </w:r>
          </w:p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 пользование дополнительными рычагами для увеличения усилия затяжки.</w:t>
            </w:r>
          </w:p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Внеобходимых случаях должны применяться гаечные ключи с удлиненными ручками.</w:t>
            </w:r>
          </w:p>
        </w:tc>
      </w:tr>
      <w:tr w:rsidR="008F070D" w:rsidRPr="00110BCF" w:rsidTr="008F070D">
        <w:trPr>
          <w:trHeight w:val="8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2. Торцевые головки 10 мм - 27 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Обращать внимание на наличие трещин, сколов, </w:t>
            </w: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искривления губок гаечных ключей (при необходимости - производится замена торцевой головки).</w:t>
            </w:r>
          </w:p>
        </w:tc>
      </w:tr>
      <w:tr w:rsidR="008F070D" w:rsidRPr="00110BCF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3. Отвертка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Обращать внимание на наличие т</w:t>
            </w:r>
            <w:r w:rsidR="00306EEA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ещин, сколов, </w:t>
            </w: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искривления отверток (при необходимости - производится замена отвертки)</w:t>
            </w:r>
          </w:p>
        </w:tc>
      </w:tr>
      <w:tr w:rsidR="008F070D" w:rsidRPr="00110BCF" w:rsidTr="005A2A61">
        <w:trPr>
          <w:trHeight w:val="9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61" w:rsidRPr="00110BCF" w:rsidRDefault="008F070D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4. Набор щупов 0,02-0,5 мм</w:t>
            </w:r>
            <w:r w:rsidR="005A2A61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ind w:firstLine="239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Обращать внимание на наличие трещин, </w:t>
            </w: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искривления щупа (при необходимости - производится замена щупа).</w:t>
            </w:r>
          </w:p>
        </w:tc>
      </w:tr>
      <w:tr w:rsidR="005A2A61" w:rsidRPr="00110BCF" w:rsidTr="008F070D">
        <w:trPr>
          <w:trHeight w:val="14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61" w:rsidRPr="00110BCF" w:rsidRDefault="005A2A61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5. Набор инструмента для нарезания резьбы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61" w:rsidRPr="00110BCF" w:rsidRDefault="00306EEA" w:rsidP="0096014E">
            <w:pPr>
              <w:spacing w:line="360" w:lineRule="auto"/>
              <w:ind w:firstLine="239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Обращать внимание на наличие трещин, сколов, </w:t>
            </w:r>
            <w:r w:rsidRPr="00110BCF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искривления и иных геоментрических нарушений инструмента (при необходимости - производится замена отвертки)</w:t>
            </w:r>
          </w:p>
        </w:tc>
      </w:tr>
      <w:tr w:rsidR="008F070D" w:rsidRPr="00110BCF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5A2A61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6</w:t>
            </w:r>
            <w:r w:rsidR="008F070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Станок сверлильный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DE113E" w:rsidP="0096014E">
            <w:pPr>
              <w:spacing w:line="360" w:lineRule="auto"/>
              <w:ind w:firstLine="175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При работе на станке </w:t>
            </w:r>
            <w:r w:rsidR="008F070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запрещается:</w:t>
            </w:r>
          </w:p>
          <w:p w:rsidR="008F070D" w:rsidRPr="00110BCF" w:rsidRDefault="008F070D" w:rsidP="0096014E">
            <w:pPr>
              <w:shd w:val="clear" w:color="auto" w:fill="FFFFFF"/>
              <w:spacing w:line="360" w:lineRule="auto"/>
              <w:ind w:firstLine="175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самостоятельно </w:t>
            </w:r>
            <w:r w:rsidRPr="00110BC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включать или </w:t>
            </w:r>
            <w:r w:rsidR="005A2A61" w:rsidRPr="00110BC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выключать станок</w:t>
            </w:r>
            <w:r w:rsidRPr="00110BC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или иное оборудование, 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включать/выключать напряжение в сети на рабочем месте;</w:t>
            </w:r>
          </w:p>
          <w:p w:rsidR="008F070D" w:rsidRDefault="008F070D" w:rsidP="0096014E">
            <w:pPr>
              <w:spacing w:line="360" w:lineRule="auto"/>
              <w:ind w:firstLine="175"/>
              <w:jc w:val="both"/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10BC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самостоятельно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 пытаться </w:t>
            </w:r>
            <w:r w:rsidRPr="00110BC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починить технику;</w:t>
            </w:r>
          </w:p>
          <w:p w:rsidR="00DE113E" w:rsidRPr="00110BCF" w:rsidRDefault="00DE113E" w:rsidP="0096014E">
            <w:pPr>
              <w:spacing w:line="360" w:lineRule="auto"/>
              <w:ind w:firstLine="175"/>
              <w:jc w:val="both"/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- работать на станке в перчатках или рукавицах;</w:t>
            </w:r>
          </w:p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размещать какие-либо вещи на проводах</w:t>
            </w:r>
            <w:r w:rsidR="005A2A61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, на станке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прикасаться к другим металлическим конструкциям (отопительные батареи, трубопроводы);</w:t>
            </w:r>
          </w:p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курить, употреблять воду, пищу.</w:t>
            </w:r>
          </w:p>
          <w:p w:rsidR="008F070D" w:rsidRPr="00110BCF" w:rsidRDefault="008F070D" w:rsidP="0096014E">
            <w:pPr>
              <w:shd w:val="clear" w:color="auto" w:fill="FFFFFF"/>
              <w:spacing w:line="360" w:lineRule="auto"/>
              <w:ind w:firstLine="175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При выявлении неисправностей в оборудовании, самопроизвольного выключения техники, ощущении запаха гари   незамедлительно </w:t>
            </w:r>
            <w:r w:rsidRPr="00110BC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сообщить э</w:t>
            </w: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ксперту, предварительно прекратив работу со сломанной аппаратурой.</w:t>
            </w:r>
          </w:p>
        </w:tc>
      </w:tr>
      <w:tr w:rsidR="008F070D" w:rsidRPr="00110BCF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5A2A61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8F070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Судовой дизельный двигатель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Необходимо убедиться в том, что отключено питание, подающееся на двигатель (или приводные системы) и пусковые устройства.</w:t>
            </w:r>
          </w:p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Запрещается: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- курение на рабочем месте;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- использование источника открытого пламени или искрового разряда.</w:t>
            </w:r>
          </w:p>
        </w:tc>
      </w:tr>
      <w:tr w:rsidR="008F070D" w:rsidRPr="00110BCF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5A2A61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8</w:t>
            </w:r>
            <w:r w:rsidR="008F070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Опрессовочный стенд для проверки форсунок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Запрещается: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- курение на рабочем месте;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- использование источника открытого пламени или искрового разряда.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Нагнетание давления на опрессовочном стенде для проверки форсунок разрешается только до максимального значения на индикаторе манометра. Иначе манометр может разрушиться.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Следует убирать предметы, находящиеся под рычагом насоса. В противном случае существует опасность ранения разлетающимися частями при нажимании рычага насоса.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lastRenderedPageBreak/>
              <w:t>В случае разлива дизельного топлива его необходимо вытереть ветошью.</w:t>
            </w:r>
          </w:p>
        </w:tc>
      </w:tr>
      <w:tr w:rsidR="008F070D" w:rsidRPr="00110BCF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5A2A61" w:rsidP="0096014E">
            <w:pPr>
              <w:spacing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8F070D" w:rsidRPr="00110BCF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 Изолирующий дыхательный аппарат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Необходимо беречь аппарат от падения и ударов.</w:t>
            </w:r>
          </w:p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110BCF"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Запрещается: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- включение в аппарат без проведения боевой проверки;</w:t>
            </w:r>
          </w:p>
          <w:p w:rsidR="008F070D" w:rsidRPr="00110BCF" w:rsidRDefault="008F070D" w:rsidP="0096014E">
            <w:pPr>
              <w:pStyle w:val="afb"/>
              <w:shd w:val="clear" w:color="auto" w:fill="FFFFFF"/>
              <w:spacing w:before="0" w:beforeAutospacing="0" w:after="0" w:afterAutospacing="0" w:line="360" w:lineRule="auto"/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110BCF">
              <w:rPr>
                <w:color w:val="000000" w:themeColor="text1"/>
                <w:sz w:val="28"/>
                <w:szCs w:val="28"/>
              </w:rPr>
              <w:t>- оставлять аппарат на продолжительное время на солнце или вблизи нагревательных приборов</w:t>
            </w:r>
            <w:r w:rsidR="00625A3A">
              <w:rPr>
                <w:color w:val="000000" w:themeColor="text1"/>
                <w:sz w:val="28"/>
                <w:szCs w:val="28"/>
              </w:rPr>
              <w:t>.</w:t>
            </w:r>
          </w:p>
          <w:p w:rsidR="008F070D" w:rsidRPr="00110BCF" w:rsidRDefault="008F070D" w:rsidP="0096014E">
            <w:pPr>
              <w:spacing w:line="360" w:lineRule="auto"/>
              <w:ind w:firstLine="175"/>
              <w:jc w:val="both"/>
              <w:rPr>
                <w:rFonts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8F070D" w:rsidRPr="00110BCF" w:rsidRDefault="008F070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8F070D" w:rsidRPr="00110BCF" w:rsidRDefault="00A8114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5.2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8F070D" w:rsidRPr="00110BCF">
        <w:rPr>
          <w:rFonts w:cs="Times New Roman"/>
          <w:color w:val="000000" w:themeColor="text1"/>
          <w:sz w:val="28"/>
          <w:szCs w:val="28"/>
        </w:rPr>
        <w:t>При выполнении конкурсных заданий и уборке рабочих мест:</w:t>
      </w:r>
    </w:p>
    <w:p w:rsidR="008F070D" w:rsidRPr="00110BCF" w:rsidRDefault="008F070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8F070D" w:rsidRPr="00110BCF" w:rsidRDefault="008F070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- соблюдать настоящую инструкцию;</w:t>
      </w:r>
    </w:p>
    <w:p w:rsidR="008F070D" w:rsidRPr="00110BCF" w:rsidRDefault="008F070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8F070D" w:rsidRPr="00110BCF" w:rsidRDefault="008F070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- поддерживать порядок и чистоту на рабочем месте;</w:t>
      </w:r>
    </w:p>
    <w:p w:rsidR="008F070D" w:rsidRPr="00110BCF" w:rsidRDefault="008F070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:rsidR="008F070D" w:rsidRPr="00110BCF" w:rsidRDefault="008F070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- выполнять конкурсные задания только исправным инструментом;</w:t>
      </w:r>
    </w:p>
    <w:p w:rsidR="008F070D" w:rsidRPr="00110BCF" w:rsidRDefault="008F070D" w:rsidP="008F070D">
      <w:pP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 xml:space="preserve">- </w:t>
      </w:r>
      <w:r w:rsidRPr="00110BCF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работать только с теми механизмами и устройствами, которые предусмотрены конкурсным заданием и и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спользовать указанное оборудование только для выполнения конкурсного задания;</w:t>
      </w:r>
    </w:p>
    <w:p w:rsidR="008F070D" w:rsidRPr="00110BCF" w:rsidRDefault="008F070D" w:rsidP="008F070D">
      <w:pPr>
        <w:spacing w:line="360" w:lineRule="auto"/>
        <w:ind w:firstLine="567"/>
        <w:jc w:val="both"/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110BCF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- все работы производить в соответствии с требованиями инструкций заводов-изготовителей по обслуживанию соответствующих механизмов, оборудования и устройств.</w:t>
      </w:r>
    </w:p>
    <w:p w:rsidR="008F070D" w:rsidRPr="00110BCF" w:rsidRDefault="008F070D" w:rsidP="008F070D">
      <w:pPr>
        <w:spacing w:line="360" w:lineRule="auto"/>
        <w:ind w:firstLine="567"/>
        <w:jc w:val="both"/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110BCF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- пользоваться средствами индивидуальной защиты, работать в спецодежде и спецобуви, пользоваться средствами индивидуальной защиты и </w:t>
      </w:r>
      <w:r w:rsidRPr="00110BCF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предохранительными средствами там, где это предусмотрено правилами и инструкциями.</w:t>
      </w:r>
    </w:p>
    <w:p w:rsidR="001A206B" w:rsidRPr="00110BCF" w:rsidRDefault="008F070D" w:rsidP="00FE576C">
      <w:pPr>
        <w:shd w:val="clear" w:color="auto" w:fill="FFFFFF"/>
        <w:spacing w:line="360" w:lineRule="auto"/>
        <w:ind w:firstLine="567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- при возникновении чрезвычайной ситуации, сохранять спокойствие и выполнять указания Экспертов.</w:t>
      </w:r>
    </w:p>
    <w:p w:rsidR="008F070D" w:rsidRPr="00110BCF" w:rsidRDefault="00A8114D" w:rsidP="008F070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5.3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8F070D" w:rsidRPr="00110BCF">
        <w:rPr>
          <w:rFonts w:cs="Times New Roman"/>
          <w:color w:val="000000" w:themeColor="text1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 w:themeColor="text1"/>
          <w:sz w:val="28"/>
          <w:szCs w:val="28"/>
        </w:rPr>
      </w:pPr>
      <w:bookmarkStart w:id="8" w:name="_heading=h.1t3h5sf"/>
      <w:bookmarkEnd w:id="8"/>
      <w:r w:rsidRPr="00110BCF">
        <w:rPr>
          <w:rFonts w:eastAsia="Cambria" w:cs="Times New Roman"/>
          <w:b/>
          <w:color w:val="000000" w:themeColor="text1"/>
          <w:sz w:val="28"/>
          <w:szCs w:val="28"/>
        </w:rPr>
        <w:t xml:space="preserve">6. Требования охраны </w:t>
      </w:r>
      <w:r w:rsidR="00195C80" w:rsidRPr="00110BCF">
        <w:rPr>
          <w:rFonts w:eastAsia="Cambria" w:cs="Times New Roman"/>
          <w:b/>
          <w:color w:val="000000" w:themeColor="text1"/>
          <w:sz w:val="28"/>
          <w:szCs w:val="28"/>
        </w:rPr>
        <w:t xml:space="preserve">труда </w:t>
      </w:r>
      <w:r w:rsidRPr="00110BCF">
        <w:rPr>
          <w:rFonts w:eastAsia="Cambria" w:cs="Times New Roman"/>
          <w:b/>
          <w:color w:val="000000" w:themeColor="text1"/>
          <w:sz w:val="28"/>
          <w:szCs w:val="28"/>
        </w:rPr>
        <w:t>в аварийных ситуациях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6.1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6.1.1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Немедленно прекратить работы и известить главного эксперта.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6.1.2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6.2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 обнаружении в процессе работы </w:t>
      </w:r>
      <w:r w:rsidR="00F66017"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возгораний 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необходимо:</w:t>
      </w:r>
    </w:p>
    <w:p w:rsidR="008F070D" w:rsidRPr="00110BCF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немедленно оповестить главного эксперта и экспертов,при последующем развитии событий следует руководствоваться указаниями главного эксперта или эксперта, заменяющего его, приложить усилия для исключения состояния страха и паники.</w:t>
      </w:r>
    </w:p>
    <w:p w:rsidR="008F070D" w:rsidRPr="00110BCF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при обнаружении очага возгорания на конкурсной площадке - любым возможным способом постараться загасить пламя в "зародыше" с обязательным соблюдением мер личной безопасности.</w:t>
      </w:r>
    </w:p>
    <w:p w:rsidR="008F070D" w:rsidRPr="00110BCF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при возгорании одежды попытаться сбросить ее,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6.3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6.5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В случае возникновения пожара: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lastRenderedPageBreak/>
        <w:t>6.5.1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Оповестить всех участников </w:t>
      </w:r>
      <w:r w:rsidR="00584FB3" w:rsidRPr="00110BCF">
        <w:rPr>
          <w:rFonts w:eastAsia="Times New Roman" w:cs="Times New Roman"/>
          <w:color w:val="000000" w:themeColor="text1"/>
          <w:sz w:val="28"/>
          <w:szCs w:val="28"/>
        </w:rPr>
        <w:t>Финала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6.5.2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6.6</w:t>
      </w:r>
      <w:r w:rsidR="00584FB3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1A206B" w:rsidRPr="00110BC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bookmarkStart w:id="9" w:name="_heading=h.4d34og8"/>
      <w:bookmarkEnd w:id="9"/>
    </w:p>
    <w:p w:rsidR="001A206B" w:rsidRPr="00110BC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110BCF">
        <w:rPr>
          <w:rFonts w:eastAsia="Cambria" w:cs="Times New Roman"/>
          <w:b/>
          <w:color w:val="000000" w:themeColor="text1"/>
          <w:sz w:val="28"/>
          <w:szCs w:val="28"/>
        </w:rPr>
        <w:t>7. Требования охраны труда по окончании работы</w:t>
      </w:r>
    </w:p>
    <w:p w:rsidR="001A206B" w:rsidRPr="00110BC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10BCF">
        <w:rPr>
          <w:rFonts w:eastAsia="Times New Roman" w:cs="Times New Roman"/>
          <w:color w:val="000000" w:themeColor="text1"/>
          <w:sz w:val="28"/>
          <w:szCs w:val="28"/>
        </w:rPr>
        <w:t>7.1</w:t>
      </w:r>
      <w:r w:rsidR="00195C80" w:rsidRPr="00110BCF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110BCF">
        <w:rPr>
          <w:rFonts w:eastAsia="Times New Roman" w:cs="Times New Roman"/>
          <w:color w:val="000000" w:themeColor="text1"/>
          <w:sz w:val="28"/>
          <w:szCs w:val="28"/>
        </w:rPr>
        <w:t xml:space="preserve"> После окончания работ каждый конкурсант обязан:</w:t>
      </w:r>
    </w:p>
    <w:p w:rsidR="008F070D" w:rsidRPr="00110BCF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 xml:space="preserve">привести в порядок рабочее место. </w:t>
      </w:r>
    </w:p>
    <w:p w:rsidR="008F070D" w:rsidRPr="00110BCF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убрать средства индивидуальной защиты в отведенное для хранений место.</w:t>
      </w:r>
    </w:p>
    <w:p w:rsidR="008F070D" w:rsidRPr="00110BCF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отключить инструмент и оборудование от сети.</w:t>
      </w:r>
    </w:p>
    <w:p w:rsidR="008F070D" w:rsidRPr="00110BCF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инструмент убрать в специально предназначенное для хранений место.</w:t>
      </w:r>
    </w:p>
    <w:p w:rsidR="008F070D" w:rsidRPr="00110BCF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110BCF">
        <w:rPr>
          <w:rFonts w:cs="Times New Roman"/>
          <w:color w:val="000000" w:themeColor="text1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8F070D" w:rsidRPr="00110BCF" w:rsidSect="00133471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22" w:rsidRDefault="00531D22">
      <w:pPr>
        <w:spacing w:line="240" w:lineRule="auto"/>
      </w:pPr>
      <w:r>
        <w:separator/>
      </w:r>
    </w:p>
  </w:endnote>
  <w:endnote w:type="continuationSeparator" w:id="0">
    <w:p w:rsidR="00531D22" w:rsidRDefault="00531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86132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4E0373">
      <w:rPr>
        <w:rFonts w:ascii="Calibri" w:hAnsi="Calibri"/>
        <w:noProof/>
        <w:color w:val="000000"/>
        <w:sz w:val="22"/>
        <w:szCs w:val="22"/>
      </w:rPr>
      <w:t>13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22" w:rsidRDefault="00531D22">
      <w:pPr>
        <w:spacing w:line="240" w:lineRule="auto"/>
      </w:pPr>
      <w:r>
        <w:separator/>
      </w:r>
    </w:p>
  </w:footnote>
  <w:footnote w:type="continuationSeparator" w:id="0">
    <w:p w:rsidR="00531D22" w:rsidRDefault="00531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6695D11"/>
    <w:multiLevelType w:val="hybridMultilevel"/>
    <w:tmpl w:val="03645704"/>
    <w:lvl w:ilvl="0" w:tplc="0419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F5B5E5A"/>
    <w:multiLevelType w:val="hybridMultilevel"/>
    <w:tmpl w:val="9F9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2133C"/>
    <w:rsid w:val="00055F95"/>
    <w:rsid w:val="00110BCF"/>
    <w:rsid w:val="001147A7"/>
    <w:rsid w:val="00133471"/>
    <w:rsid w:val="00195C80"/>
    <w:rsid w:val="001A206B"/>
    <w:rsid w:val="001E6C75"/>
    <w:rsid w:val="00306EEA"/>
    <w:rsid w:val="00325995"/>
    <w:rsid w:val="003C711A"/>
    <w:rsid w:val="00454B6E"/>
    <w:rsid w:val="0046721A"/>
    <w:rsid w:val="004E0373"/>
    <w:rsid w:val="005159A7"/>
    <w:rsid w:val="00531D22"/>
    <w:rsid w:val="00584FB3"/>
    <w:rsid w:val="005A2A61"/>
    <w:rsid w:val="00625A3A"/>
    <w:rsid w:val="00654485"/>
    <w:rsid w:val="006D34F9"/>
    <w:rsid w:val="007631E6"/>
    <w:rsid w:val="00855C7F"/>
    <w:rsid w:val="0086132A"/>
    <w:rsid w:val="008F070D"/>
    <w:rsid w:val="008F7E54"/>
    <w:rsid w:val="009269AB"/>
    <w:rsid w:val="00940A53"/>
    <w:rsid w:val="0099277A"/>
    <w:rsid w:val="00A7162A"/>
    <w:rsid w:val="00A8114D"/>
    <w:rsid w:val="00AD5262"/>
    <w:rsid w:val="00B366B4"/>
    <w:rsid w:val="00B92B51"/>
    <w:rsid w:val="00BB156C"/>
    <w:rsid w:val="00BC1233"/>
    <w:rsid w:val="00BF73A5"/>
    <w:rsid w:val="00C64081"/>
    <w:rsid w:val="00CE570E"/>
    <w:rsid w:val="00CF7441"/>
    <w:rsid w:val="00D659F7"/>
    <w:rsid w:val="00DE113E"/>
    <w:rsid w:val="00EE2776"/>
    <w:rsid w:val="00F30332"/>
    <w:rsid w:val="00F66017"/>
    <w:rsid w:val="00FE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CE84"/>
  <w15:docId w15:val="{92EB7FE9-5589-40B6-B8F4-A539A97C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133471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133471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1334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1334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334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1334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13347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1334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334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334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334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3347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334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334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3347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3347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334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3347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3347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3347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33471"/>
    <w:rPr>
      <w:sz w:val="24"/>
      <w:szCs w:val="24"/>
    </w:rPr>
  </w:style>
  <w:style w:type="character" w:customStyle="1" w:styleId="QuoteChar">
    <w:name w:val="Quote Char"/>
    <w:uiPriority w:val="29"/>
    <w:rsid w:val="00133471"/>
    <w:rPr>
      <w:i/>
    </w:rPr>
  </w:style>
  <w:style w:type="character" w:customStyle="1" w:styleId="IntenseQuoteChar">
    <w:name w:val="Intense Quote Char"/>
    <w:uiPriority w:val="30"/>
    <w:rsid w:val="00133471"/>
    <w:rPr>
      <w:i/>
    </w:rPr>
  </w:style>
  <w:style w:type="character" w:customStyle="1" w:styleId="HeaderChar">
    <w:name w:val="Header Char"/>
    <w:basedOn w:val="a0"/>
    <w:uiPriority w:val="99"/>
    <w:rsid w:val="00133471"/>
  </w:style>
  <w:style w:type="character" w:customStyle="1" w:styleId="CaptionChar">
    <w:name w:val="Caption Char"/>
    <w:uiPriority w:val="99"/>
    <w:rsid w:val="00133471"/>
  </w:style>
  <w:style w:type="character" w:customStyle="1" w:styleId="FootnoteTextChar">
    <w:name w:val="Footnote Text Char"/>
    <w:uiPriority w:val="99"/>
    <w:rsid w:val="00133471"/>
    <w:rPr>
      <w:sz w:val="18"/>
    </w:rPr>
  </w:style>
  <w:style w:type="character" w:customStyle="1" w:styleId="EndnoteTextChar">
    <w:name w:val="Endnote Text Char"/>
    <w:uiPriority w:val="99"/>
    <w:rsid w:val="00133471"/>
    <w:rPr>
      <w:sz w:val="20"/>
    </w:rPr>
  </w:style>
  <w:style w:type="character" w:customStyle="1" w:styleId="11">
    <w:name w:val="Заголовок 1 Знак1"/>
    <w:link w:val="1"/>
    <w:uiPriority w:val="9"/>
    <w:rsid w:val="0013347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13347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3347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3347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3347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3347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334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3347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3347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133471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133471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13347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3347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3347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334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33471"/>
    <w:rPr>
      <w:i/>
    </w:rPr>
  </w:style>
  <w:style w:type="paragraph" w:styleId="aa">
    <w:name w:val="header"/>
    <w:basedOn w:val="a"/>
    <w:link w:val="10"/>
    <w:hidden/>
    <w:qFormat/>
    <w:rsid w:val="0013347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133471"/>
  </w:style>
  <w:style w:type="paragraph" w:styleId="ab">
    <w:name w:val="footer"/>
    <w:basedOn w:val="a"/>
    <w:link w:val="12"/>
    <w:hidden/>
    <w:qFormat/>
    <w:rsid w:val="0013347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133471"/>
  </w:style>
  <w:style w:type="paragraph" w:styleId="ac">
    <w:name w:val="caption"/>
    <w:basedOn w:val="a"/>
    <w:next w:val="a"/>
    <w:uiPriority w:val="35"/>
    <w:semiHidden/>
    <w:unhideWhenUsed/>
    <w:qFormat/>
    <w:rsid w:val="0013347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133471"/>
  </w:style>
  <w:style w:type="table" w:styleId="ad">
    <w:name w:val="Table Grid"/>
    <w:basedOn w:val="a1"/>
    <w:hidden/>
    <w:qFormat/>
    <w:rsid w:val="00133471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3347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3347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3347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3347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3347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3347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347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347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347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347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347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347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3347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347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347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347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347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347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347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3347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347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347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347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347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347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347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334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3347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3347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347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347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347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347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347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347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34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3347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3347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3347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3347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347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347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347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347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347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347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334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3347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347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347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347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347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347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347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34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334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34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34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34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34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34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347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3347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347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347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347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347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347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347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347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347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347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347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347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347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133471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133471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133471"/>
    <w:rPr>
      <w:sz w:val="18"/>
    </w:rPr>
  </w:style>
  <w:style w:type="character" w:styleId="af0">
    <w:name w:val="footnote reference"/>
    <w:hidden/>
    <w:qFormat/>
    <w:rsid w:val="00133471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33471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33471"/>
    <w:rPr>
      <w:sz w:val="20"/>
    </w:rPr>
  </w:style>
  <w:style w:type="character" w:styleId="af3">
    <w:name w:val="endnote reference"/>
    <w:uiPriority w:val="99"/>
    <w:semiHidden/>
    <w:unhideWhenUsed/>
    <w:rsid w:val="00133471"/>
    <w:rPr>
      <w:vertAlign w:val="superscript"/>
    </w:rPr>
  </w:style>
  <w:style w:type="paragraph" w:styleId="14">
    <w:name w:val="toc 1"/>
    <w:basedOn w:val="a"/>
    <w:next w:val="a"/>
    <w:hidden/>
    <w:qFormat/>
    <w:rsid w:val="00133471"/>
  </w:style>
  <w:style w:type="paragraph" w:styleId="23">
    <w:name w:val="toc 2"/>
    <w:basedOn w:val="a"/>
    <w:next w:val="a"/>
    <w:hidden/>
    <w:qFormat/>
    <w:rsid w:val="00133471"/>
    <w:pPr>
      <w:ind w:left="240"/>
    </w:pPr>
  </w:style>
  <w:style w:type="paragraph" w:styleId="32">
    <w:name w:val="toc 3"/>
    <w:basedOn w:val="a"/>
    <w:next w:val="a"/>
    <w:uiPriority w:val="39"/>
    <w:unhideWhenUsed/>
    <w:rsid w:val="0013347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3347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3347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347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347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347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3471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133471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133471"/>
  </w:style>
  <w:style w:type="table" w:customStyle="1" w:styleId="TableNormal">
    <w:name w:val="Table Normal"/>
    <w:rsid w:val="001334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133471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133471"/>
    <w:pPr>
      <w:ind w:left="720"/>
    </w:pPr>
  </w:style>
  <w:style w:type="paragraph" w:styleId="af7">
    <w:name w:val="Balloon Text"/>
    <w:basedOn w:val="a"/>
    <w:hidden/>
    <w:qFormat/>
    <w:rsid w:val="00133471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133471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133471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133471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133471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133471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133471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133471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133471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133471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133471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1334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13347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pright">
    <w:name w:val="pright"/>
    <w:basedOn w:val="a"/>
    <w:rsid w:val="00C64081"/>
    <w:pPr>
      <w:spacing w:before="100" w:beforeAutospacing="1" w:after="100" w:afterAutospacing="1" w:line="240" w:lineRule="auto"/>
      <w:outlineLvl w:val="9"/>
    </w:pPr>
    <w:rPr>
      <w:rFonts w:eastAsia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Кабанова Наталья Леонидовна</cp:lastModifiedBy>
  <cp:revision>2</cp:revision>
  <dcterms:created xsi:type="dcterms:W3CDTF">2025-12-25T05:26:00Z</dcterms:created>
  <dcterms:modified xsi:type="dcterms:W3CDTF">2025-12-25T05:26:00Z</dcterms:modified>
</cp:coreProperties>
</file>